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288446F5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  <w:r w:rsidR="00752E08">
        <w:rPr>
          <w:rFonts w:ascii="Times New Roman" w:hAnsi="Times New Roman"/>
          <w:sz w:val="24"/>
          <w:szCs w:val="24"/>
        </w:rPr>
        <w:t xml:space="preserve"> 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Пространственное планирование и цифровое моделирование события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и дизайн в индустрии событий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AE655EB" w:rsidR="00A77598" w:rsidRPr="00281F05" w:rsidRDefault="00281F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Комарова Елизавета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42011C" w:rsidR="004475DA" w:rsidRPr="00281F05" w:rsidRDefault="00281F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8FE7D0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7B80E12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EC77E6D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4E9E68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AE59FD6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DF479EB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7321A2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C7E7A70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6E747C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4290FBA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AA276B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4377797" w:rsidR="00D75436" w:rsidRDefault="00B6166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20AB353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2C2E692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D0D268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8D49434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0C1C1DD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C106DE4" w:rsidR="00D75436" w:rsidRDefault="00B6166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430E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4BAC598D" w14:textId="77777777" w:rsidR="0075109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F12090" w:rsidRPr="007E6725" w14:paraId="7DC6BDCB" w14:textId="77777777" w:rsidTr="00B231EF">
        <w:tc>
          <w:tcPr>
            <w:tcW w:w="1702" w:type="dxa"/>
          </w:tcPr>
          <w:p w14:paraId="3E98635F" w14:textId="77777777" w:rsidR="00F12090" w:rsidRPr="007E6725" w:rsidRDefault="00F12090" w:rsidP="00B231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72912E4" w14:textId="54BE323B" w:rsidR="00F12090" w:rsidRPr="00594E4F" w:rsidRDefault="00177E6D" w:rsidP="00B231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177E6D">
              <w:rPr>
                <w:rFonts w:ascii="Times New Roman" w:hAnsi="Times New Roman" w:cs="Times New Roman"/>
                <w:sz w:val="24"/>
                <w:szCs w:val="28"/>
              </w:rPr>
              <w:t>бучение будущих организаторов мероприятия применению компьютерных моделей и симуляторов для повышения эффективности и удобства мероприятий различного масштаба</w:t>
            </w:r>
            <w:r w:rsidR="00F12090" w:rsidRPr="00594E4F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6E280783" w14:textId="77777777" w:rsidR="00F12090" w:rsidRPr="007E6725" w:rsidRDefault="00F12090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177E6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Пространственное планирование и цифровое моделирование события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1"/>
        <w:gridCol w:w="2881"/>
        <w:gridCol w:w="4508"/>
      </w:tblGrid>
      <w:tr w:rsidR="00751095" w:rsidRPr="00177E6D" w14:paraId="456F168A" w14:textId="77777777" w:rsidTr="00177E6D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177E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7E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177E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7E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177E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7E6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77E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7E6D" w14:paraId="15D0A9B4" w14:textId="77777777" w:rsidTr="00177E6D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177E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7E6D">
              <w:rPr>
                <w:rFonts w:ascii="Times New Roman" w:hAnsi="Times New Roman" w:cs="Times New Roman"/>
              </w:rPr>
              <w:t>ПК-6 - Способен использовать современные цифровые технологии при решении задач профессиональной деятельности в сфере конгрессно-выставочных и событийных услуг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177E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7E6D">
              <w:rPr>
                <w:rFonts w:ascii="Times New Roman" w:hAnsi="Times New Roman" w:cs="Times New Roman"/>
                <w:lang w:bidi="ru-RU"/>
              </w:rPr>
              <w:t>ПК-6.2 - Обосновывает и применяет цифровые технологии для организации и проведения мероприятий в сфере конгрессно-выставочных и событийных услуг, формирует выставочное пространство с учетом специфики конкретного проекта в онлайн, оффлайн или смешанном формате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72E7E44A" w:rsidR="00751095" w:rsidRPr="00177E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7E6D">
              <w:rPr>
                <w:rFonts w:ascii="Times New Roman" w:hAnsi="Times New Roman" w:cs="Times New Roman"/>
              </w:rPr>
              <w:t xml:space="preserve">Знать: </w:t>
            </w:r>
            <w:r w:rsidR="00177E6D" w:rsidRPr="00177E6D">
              <w:rPr>
                <w:rFonts w:ascii="Times New Roman" w:hAnsi="Times New Roman" w:cs="Times New Roman"/>
              </w:rPr>
              <w:t>принципы пространственного дизайна и архитектуры временных сооружений</w:t>
            </w:r>
            <w:r w:rsidR="00177E6D">
              <w:rPr>
                <w:rFonts w:ascii="Times New Roman" w:hAnsi="Times New Roman" w:cs="Times New Roman"/>
              </w:rPr>
              <w:t xml:space="preserve">, </w:t>
            </w:r>
            <w:r w:rsidR="00177E6D" w:rsidRPr="00177E6D">
              <w:rPr>
                <w:rFonts w:ascii="Times New Roman" w:hAnsi="Times New Roman" w:cs="Times New Roman"/>
              </w:rPr>
              <w:t>основ</w:t>
            </w:r>
            <w:r w:rsidR="00177E6D">
              <w:rPr>
                <w:rFonts w:ascii="Times New Roman" w:hAnsi="Times New Roman" w:cs="Times New Roman"/>
              </w:rPr>
              <w:t>ы</w:t>
            </w:r>
            <w:r w:rsidR="00177E6D" w:rsidRPr="00177E6D">
              <w:rPr>
                <w:rFonts w:ascii="Times New Roman" w:hAnsi="Times New Roman" w:cs="Times New Roman"/>
              </w:rPr>
              <w:t xml:space="preserve"> цифровой обработки данных и построени</w:t>
            </w:r>
            <w:r w:rsidR="00177E6D">
              <w:rPr>
                <w:rFonts w:ascii="Times New Roman" w:hAnsi="Times New Roman" w:cs="Times New Roman"/>
              </w:rPr>
              <w:t>я</w:t>
            </w:r>
            <w:r w:rsidR="00177E6D" w:rsidRPr="00177E6D">
              <w:rPr>
                <w:rFonts w:ascii="Times New Roman" w:hAnsi="Times New Roman" w:cs="Times New Roman"/>
              </w:rPr>
              <w:t xml:space="preserve"> виртуальных моделей</w:t>
            </w:r>
            <w:r w:rsidR="00177E6D">
              <w:rPr>
                <w:rFonts w:ascii="Times New Roman" w:hAnsi="Times New Roman" w:cs="Times New Roman"/>
              </w:rPr>
              <w:t>.</w:t>
            </w:r>
          </w:p>
          <w:p w14:paraId="1D618C66" w14:textId="6475CB21" w:rsidR="00751095" w:rsidRPr="00177E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7E6D">
              <w:rPr>
                <w:rFonts w:ascii="Times New Roman" w:hAnsi="Times New Roman" w:cs="Times New Roman"/>
              </w:rPr>
              <w:t xml:space="preserve">Уметь: </w:t>
            </w:r>
            <w:r w:rsidR="00177E6D">
              <w:rPr>
                <w:rFonts w:ascii="Times New Roman" w:hAnsi="Times New Roman" w:cs="Times New Roman"/>
              </w:rPr>
              <w:t>п</w:t>
            </w:r>
            <w:r w:rsidR="00177E6D" w:rsidRPr="00177E6D">
              <w:rPr>
                <w:rFonts w:ascii="Times New Roman" w:hAnsi="Times New Roman" w:cs="Times New Roman"/>
              </w:rPr>
              <w:t xml:space="preserve">ланировать пространство </w:t>
            </w:r>
            <w:r w:rsidR="00177E6D">
              <w:rPr>
                <w:rFonts w:ascii="Times New Roman" w:hAnsi="Times New Roman" w:cs="Times New Roman"/>
              </w:rPr>
              <w:t>для</w:t>
            </w:r>
            <w:r w:rsidR="00177E6D" w:rsidRPr="00177E6D">
              <w:rPr>
                <w:rFonts w:ascii="Times New Roman" w:hAnsi="Times New Roman" w:cs="Times New Roman"/>
              </w:rPr>
              <w:t xml:space="preserve"> оптимиз</w:t>
            </w:r>
            <w:r w:rsidR="00177E6D">
              <w:rPr>
                <w:rFonts w:ascii="Times New Roman" w:hAnsi="Times New Roman" w:cs="Times New Roman"/>
              </w:rPr>
              <w:t>ации</w:t>
            </w:r>
            <w:r w:rsidR="00177E6D" w:rsidRPr="00177E6D">
              <w:rPr>
                <w:rFonts w:ascii="Times New Roman" w:hAnsi="Times New Roman" w:cs="Times New Roman"/>
              </w:rPr>
              <w:t xml:space="preserve"> поток</w:t>
            </w:r>
            <w:r w:rsidR="00177E6D">
              <w:rPr>
                <w:rFonts w:ascii="Times New Roman" w:hAnsi="Times New Roman" w:cs="Times New Roman"/>
              </w:rPr>
              <w:t>ов</w:t>
            </w:r>
            <w:r w:rsidR="00177E6D" w:rsidRPr="00177E6D">
              <w:rPr>
                <w:rFonts w:ascii="Times New Roman" w:hAnsi="Times New Roman" w:cs="Times New Roman"/>
              </w:rPr>
              <w:t xml:space="preserve"> движения участников мероприятия</w:t>
            </w:r>
            <w:r w:rsidRPr="00177E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CB5E834" w:rsidR="00751095" w:rsidRPr="00177E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7E6D">
              <w:rPr>
                <w:rFonts w:ascii="Times New Roman" w:hAnsi="Times New Roman" w:cs="Times New Roman"/>
              </w:rPr>
              <w:t xml:space="preserve">Владеть: </w:t>
            </w:r>
            <w:r w:rsidR="00177E6D" w:rsidRPr="00177E6D">
              <w:rPr>
                <w:rFonts w:ascii="Times New Roman" w:hAnsi="Times New Roman" w:cs="Times New Roman"/>
              </w:rPr>
              <w:t>навык</w:t>
            </w:r>
            <w:r w:rsidR="00177E6D">
              <w:rPr>
                <w:rFonts w:ascii="Times New Roman" w:hAnsi="Times New Roman" w:cs="Times New Roman"/>
              </w:rPr>
              <w:t>ами</w:t>
            </w:r>
            <w:r w:rsidR="00177E6D" w:rsidRPr="00177E6D">
              <w:rPr>
                <w:rFonts w:ascii="Times New Roman" w:hAnsi="Times New Roman" w:cs="Times New Roman"/>
              </w:rPr>
              <w:t xml:space="preserve"> самостоятельного проектирования пространственно-временных схем мероприятий, современными технологиями цифровой визуализации и принцип</w:t>
            </w:r>
            <w:r w:rsidR="00177E6D">
              <w:rPr>
                <w:rFonts w:ascii="Times New Roman" w:hAnsi="Times New Roman" w:cs="Times New Roman"/>
              </w:rPr>
              <w:t>ами</w:t>
            </w:r>
            <w:r w:rsidR="00177E6D" w:rsidRPr="00177E6D">
              <w:rPr>
                <w:rFonts w:ascii="Times New Roman" w:hAnsi="Times New Roman" w:cs="Times New Roman"/>
              </w:rPr>
              <w:t xml:space="preserve"> качественного обустройства любых масштабных событий</w:t>
            </w:r>
            <w:r w:rsidR="00177E6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7E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12090" w:rsidRPr="005D6F57" w14:paraId="4707391D" w14:textId="77777777" w:rsidTr="00B231E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6231047B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D85DF98" w14:textId="77777777" w:rsidR="00F12090" w:rsidRPr="005D6F57" w:rsidRDefault="00F12090" w:rsidP="00B231E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63DF75D3" w14:textId="77777777" w:rsidR="00F12090" w:rsidRPr="005D6F57" w:rsidRDefault="00F12090" w:rsidP="00B231E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EB814EB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12090" w:rsidRPr="005D6F57" w14:paraId="19076101" w14:textId="77777777" w:rsidTr="00B231EF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7B26DAC8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1CA43547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629C99C4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2CC3DE27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12E51DC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12090" w:rsidRPr="005D6F57" w14:paraId="3F623243" w14:textId="77777777" w:rsidTr="00B231EF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4B213569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540AD303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3E4DFA13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507F7887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453FB3C7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37E09FE0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12090" w:rsidRPr="005D6F57" w14:paraId="190F6AC5" w14:textId="77777777" w:rsidTr="00B231EF">
        <w:trPr>
          <w:trHeight w:val="283"/>
        </w:trPr>
        <w:tc>
          <w:tcPr>
            <w:tcW w:w="1024" w:type="pct"/>
            <w:vAlign w:val="center"/>
          </w:tcPr>
          <w:p w14:paraId="352EFEAB" w14:textId="5186925F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r w:rsidR="006B2154" w:rsidRPr="006B2154">
              <w:rPr>
                <w:rFonts w:ascii="Times New Roman" w:hAnsi="Times New Roman" w:cs="Times New Roman"/>
                <w:lang w:bidi="ru-RU"/>
              </w:rPr>
              <w:t>Основы пространственного планирования</w:t>
            </w:r>
            <w:r w:rsidR="006B2154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</w:tcPr>
          <w:p w14:paraId="66ECC727" w14:textId="23DF85BC" w:rsidR="00F12090" w:rsidRPr="005D6F57" w:rsidRDefault="006B2154" w:rsidP="006B2154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154">
              <w:rPr>
                <w:sz w:val="22"/>
                <w:szCs w:val="22"/>
                <w:lang w:bidi="ru-RU"/>
              </w:rPr>
              <w:t>Принципы рационального распределения пространства.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6B2154">
              <w:rPr>
                <w:sz w:val="22"/>
                <w:szCs w:val="22"/>
                <w:lang w:bidi="ru-RU"/>
              </w:rPr>
              <w:t>Методики анализа территории и определение ключевых функциональных зон. Технологии зонирования пространства для разных типов мероприятий.</w:t>
            </w:r>
          </w:p>
        </w:tc>
        <w:tc>
          <w:tcPr>
            <w:tcW w:w="357" w:type="pct"/>
            <w:gridSpan w:val="2"/>
            <w:vAlign w:val="center"/>
          </w:tcPr>
          <w:p w14:paraId="24A105A0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50619886" w14:textId="1254B715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4B253EDF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EE9C3F4" w14:textId="0B67442A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12090" w:rsidRPr="005D6F57" w14:paraId="7C9D94D2" w14:textId="77777777" w:rsidTr="00B231EF">
        <w:trPr>
          <w:trHeight w:val="283"/>
        </w:trPr>
        <w:tc>
          <w:tcPr>
            <w:tcW w:w="1024" w:type="pct"/>
            <w:vAlign w:val="center"/>
          </w:tcPr>
          <w:p w14:paraId="7F7FB63E" w14:textId="5C1C1936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="006B2154" w:rsidRPr="006B2154">
              <w:rPr>
                <w:rFonts w:ascii="Times New Roman" w:hAnsi="Times New Roman" w:cs="Times New Roman"/>
                <w:lang w:bidi="ru-RU"/>
              </w:rPr>
              <w:t>Цифровые инструменты и программное обеспечение</w:t>
            </w:r>
            <w:r w:rsidRPr="005D6F5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</w:tcPr>
          <w:p w14:paraId="617F6EF1" w14:textId="795187FF" w:rsidR="00F12090" w:rsidRPr="005D6F57" w:rsidRDefault="006B2154" w:rsidP="006B2154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154">
              <w:rPr>
                <w:sz w:val="22"/>
                <w:szCs w:val="22"/>
                <w:lang w:bidi="ru-RU"/>
              </w:rPr>
              <w:t>Обзор основных программ для цифрового моделирования (AutoCAD, SketchUp, Revit и др.). Алгоритмы проектирования виртуальных моделей пространств. Применение BIM-технологий в создании интерактивных макетов площадок</w:t>
            </w:r>
            <w:r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vAlign w:val="center"/>
          </w:tcPr>
          <w:p w14:paraId="70D00EA8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78CF2D93" w14:textId="407688F2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3F146BFE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D7FD867" w14:textId="3E70FEC8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12090" w:rsidRPr="005D6F57" w14:paraId="5D9B1953" w14:textId="77777777" w:rsidTr="00B231EF">
        <w:trPr>
          <w:trHeight w:val="283"/>
        </w:trPr>
        <w:tc>
          <w:tcPr>
            <w:tcW w:w="1024" w:type="pct"/>
            <w:vAlign w:val="center"/>
          </w:tcPr>
          <w:p w14:paraId="44633F57" w14:textId="3557CF13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r w:rsidR="006B2154" w:rsidRPr="006B2154">
              <w:rPr>
                <w:rFonts w:ascii="Times New Roman" w:hAnsi="Times New Roman" w:cs="Times New Roman"/>
                <w:lang w:bidi="ru-RU"/>
              </w:rPr>
              <w:t>Организация пространства мероприятий</w:t>
            </w:r>
            <w:r w:rsidRPr="005D6F5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</w:tcPr>
          <w:p w14:paraId="2E81BA9B" w14:textId="3FA23C10" w:rsidR="00F12090" w:rsidRPr="005D6F57" w:rsidRDefault="006B2154" w:rsidP="006B2154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154">
              <w:rPr>
                <w:sz w:val="22"/>
                <w:szCs w:val="22"/>
                <w:lang w:bidi="ru-RU"/>
              </w:rPr>
              <w:t>Планировка сцены, зала, выставочных стендов и зоны обслуживания. Подбор оптимального количества посадочных мест и маршрутов передвижения. Эстетика и удобство пространственных решений</w:t>
            </w:r>
            <w:r w:rsidR="00F12090" w:rsidRPr="005D6F57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vAlign w:val="center"/>
          </w:tcPr>
          <w:p w14:paraId="41E0A985" w14:textId="166274D1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62D42BA8" w14:textId="0336A209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009BABCB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F1A4377" w14:textId="28BE0005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12090" w:rsidRPr="005D6F57" w14:paraId="2EBF6BE8" w14:textId="77777777" w:rsidTr="00B231EF">
        <w:trPr>
          <w:trHeight w:val="283"/>
        </w:trPr>
        <w:tc>
          <w:tcPr>
            <w:tcW w:w="1024" w:type="pct"/>
            <w:vAlign w:val="center"/>
          </w:tcPr>
          <w:p w14:paraId="22277C84" w14:textId="31EBED40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r w:rsidR="006B2154" w:rsidRPr="006B2154">
              <w:rPr>
                <w:rFonts w:ascii="Times New Roman" w:hAnsi="Times New Roman" w:cs="Times New Roman"/>
                <w:lang w:bidi="ru-RU"/>
              </w:rPr>
              <w:t>Практическое использование пространственного анализа</w:t>
            </w:r>
            <w:r w:rsidR="006B2154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</w:tcPr>
          <w:p w14:paraId="5FE094FD" w14:textId="327D8570" w:rsidR="00F12090" w:rsidRPr="005D6F57" w:rsidRDefault="006B2154" w:rsidP="006B2154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154">
              <w:rPr>
                <w:sz w:val="22"/>
                <w:szCs w:val="22"/>
                <w:lang w:bidi="ru-RU"/>
              </w:rPr>
              <w:t>Использование данных аналитики и статистики для улучшения пространственного плана. Расчет потоков посетителей и оценка загруженности территорий. Реализация инновационных идей для привлечения внимания публики</w:t>
            </w:r>
            <w:r w:rsidR="00F12090" w:rsidRPr="005D6F57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vAlign w:val="center"/>
          </w:tcPr>
          <w:p w14:paraId="45C0A13A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9F5F674" w14:textId="2BB30479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3BFC8573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198674A" w14:textId="1D74F2E8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12090" w:rsidRPr="005D6F57" w14:paraId="0846A100" w14:textId="77777777" w:rsidTr="00B231EF">
        <w:trPr>
          <w:trHeight w:val="283"/>
        </w:trPr>
        <w:tc>
          <w:tcPr>
            <w:tcW w:w="1024" w:type="pct"/>
            <w:vAlign w:val="center"/>
          </w:tcPr>
          <w:p w14:paraId="009B7DF3" w14:textId="65BA45EB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r w:rsidR="006B2154" w:rsidRPr="006B2154">
              <w:rPr>
                <w:rFonts w:ascii="Times New Roman" w:hAnsi="Times New Roman" w:cs="Times New Roman"/>
                <w:lang w:bidi="ru-RU"/>
              </w:rPr>
              <w:t>Современные тенденции в дизайне мероприятий</w:t>
            </w:r>
            <w:r w:rsidRPr="005D6F5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</w:tcPr>
          <w:p w14:paraId="683B7E82" w14:textId="63F1C7C2" w:rsidR="00F12090" w:rsidRPr="005D6F57" w:rsidRDefault="006B2154" w:rsidP="006B2154">
            <w:pPr>
              <w:pStyle w:val="Style5"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B2154">
              <w:rPr>
                <w:sz w:val="22"/>
                <w:szCs w:val="22"/>
                <w:lang w:bidi="ru-RU"/>
              </w:rPr>
              <w:t>Экологические инициативы и устойчивые конструкции. Интерактивные инсталляции и мультимедийные презентации. Создание уникальных арт-объектов и креативных композиций</w:t>
            </w:r>
            <w:r w:rsidR="00F12090" w:rsidRPr="005D6F57"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vAlign w:val="center"/>
          </w:tcPr>
          <w:p w14:paraId="4D713A03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0BCB62E7" w14:textId="3B6326B9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149DFB48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BBDB7F3" w14:textId="745DF0DB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12090" w:rsidRPr="005D6F57" w14:paraId="5B1A91C7" w14:textId="77777777" w:rsidTr="00B231EF">
        <w:trPr>
          <w:trHeight w:val="283"/>
        </w:trPr>
        <w:tc>
          <w:tcPr>
            <w:tcW w:w="1024" w:type="pct"/>
            <w:vAlign w:val="center"/>
          </w:tcPr>
          <w:p w14:paraId="189B2790" w14:textId="2550D4C9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D6F57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5D6F57">
              <w:rPr>
                <w:rFonts w:ascii="Times New Roman" w:hAnsi="Times New Roman" w:cs="Times New Roman"/>
                <w:lang w:bidi="ru-RU"/>
              </w:rPr>
              <w:t xml:space="preserve">. </w:t>
            </w:r>
            <w:r w:rsidR="006B2154" w:rsidRPr="006B2154">
              <w:rPr>
                <w:rFonts w:ascii="Times New Roman" w:hAnsi="Times New Roman" w:cs="Times New Roman"/>
                <w:lang w:bidi="ru-RU"/>
              </w:rPr>
              <w:t>Поддерживающие процессы и логистика</w:t>
            </w:r>
            <w:r w:rsidRPr="005D6F57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</w:tcPr>
          <w:p w14:paraId="13497963" w14:textId="10C997E9" w:rsidR="00F12090" w:rsidRPr="00594E4F" w:rsidRDefault="006B2154" w:rsidP="006B2154">
            <w:pPr>
              <w:pStyle w:val="Style5"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6B2154">
              <w:rPr>
                <w:sz w:val="22"/>
                <w:szCs w:val="22"/>
                <w:lang w:bidi="ru-RU"/>
              </w:rPr>
              <w:t>Логистика доставки материалов и оборудования. Координация служб поддержки и безопасности.</w:t>
            </w:r>
            <w:r>
              <w:rPr>
                <w:sz w:val="22"/>
                <w:szCs w:val="22"/>
                <w:lang w:bidi="ru-RU"/>
              </w:rPr>
              <w:t xml:space="preserve"> Э</w:t>
            </w:r>
            <w:r w:rsidRPr="006B2154">
              <w:rPr>
                <w:sz w:val="22"/>
                <w:szCs w:val="22"/>
                <w:lang w:bidi="ru-RU"/>
              </w:rPr>
              <w:t>кономически обоснованный выбор подрядчиков и поставщиков</w:t>
            </w:r>
            <w:r w:rsidR="00F12090" w:rsidRPr="005D6F57">
              <w:rPr>
                <w:sz w:val="22"/>
                <w:szCs w:val="22"/>
                <w:lang w:bidi="ru-RU"/>
              </w:rPr>
              <w:t>.</w:t>
            </w:r>
            <w:r>
              <w:rPr>
                <w:sz w:val="22"/>
                <w:szCs w:val="22"/>
                <w:lang w:bidi="ru-RU"/>
              </w:rPr>
              <w:t xml:space="preserve"> </w:t>
            </w:r>
            <w:r w:rsidRPr="006B2154">
              <w:rPr>
                <w:sz w:val="22"/>
                <w:szCs w:val="22"/>
                <w:lang w:bidi="ru-RU"/>
              </w:rPr>
              <w:t>Комплексный подход к разработке пространственного решения крупного мероприятия</w:t>
            </w:r>
            <w:r>
              <w:rPr>
                <w:sz w:val="22"/>
                <w:szCs w:val="22"/>
                <w:lang w:bidi="ru-RU"/>
              </w:rPr>
              <w:t>.</w:t>
            </w:r>
          </w:p>
        </w:tc>
        <w:tc>
          <w:tcPr>
            <w:tcW w:w="357" w:type="pct"/>
            <w:gridSpan w:val="2"/>
            <w:vAlign w:val="center"/>
          </w:tcPr>
          <w:p w14:paraId="04C275AE" w14:textId="55E816A0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32935DB" w14:textId="44ACCA34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vAlign w:val="center"/>
          </w:tcPr>
          <w:p w14:paraId="4F03DB63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2045415" w14:textId="5F0B03F5" w:rsidR="00F12090" w:rsidRPr="005D6F57" w:rsidRDefault="00523FB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12090" w:rsidRPr="005D6F57" w14:paraId="04175ADA" w14:textId="77777777" w:rsidTr="00B231E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651F" w14:textId="77777777" w:rsidR="00F12090" w:rsidRPr="005D6F57" w:rsidRDefault="00F12090" w:rsidP="00B231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6F5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1222" w14:textId="77777777" w:rsidR="00F12090" w:rsidRPr="005D6F57" w:rsidRDefault="00F12090" w:rsidP="00B231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6F5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F12090" w:rsidRPr="005D6F57" w14:paraId="4568F44C" w14:textId="77777777" w:rsidTr="00B231E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0F07" w14:textId="77777777" w:rsidR="00F12090" w:rsidRPr="005D6F57" w:rsidRDefault="00F12090" w:rsidP="00B231E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D6F57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2B00" w14:textId="77777777" w:rsidR="00F12090" w:rsidRPr="005D6F57" w:rsidRDefault="00F12090" w:rsidP="00B231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6F5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8654" w14:textId="49E2A725" w:rsidR="00F12090" w:rsidRPr="005D6F57" w:rsidRDefault="00523FB0" w:rsidP="00B231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0A80" w14:textId="77777777" w:rsidR="00F12090" w:rsidRPr="005D6F57" w:rsidRDefault="00F12090" w:rsidP="00B231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D6F57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9D00" w14:textId="2E425388" w:rsidR="00F12090" w:rsidRPr="005D6F57" w:rsidRDefault="00523FB0" w:rsidP="00B231E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523FB0" w:rsidRPr="007E6725" w14:paraId="55D74803" w14:textId="77777777" w:rsidTr="00B231EF">
        <w:trPr>
          <w:trHeight w:val="641"/>
        </w:trPr>
        <w:tc>
          <w:tcPr>
            <w:tcW w:w="4080" w:type="pct"/>
            <w:vAlign w:val="center"/>
            <w:hideMark/>
          </w:tcPr>
          <w:p w14:paraId="36F8E5A6" w14:textId="77777777" w:rsidR="00523FB0" w:rsidRPr="007E6725" w:rsidRDefault="00523FB0" w:rsidP="00B231E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058EE441" w14:textId="77777777" w:rsidR="00523FB0" w:rsidRPr="007E6725" w:rsidRDefault="00523FB0" w:rsidP="00B231E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3FB0" w:rsidRPr="007E6725" w14:paraId="37F0C4F5" w14:textId="77777777" w:rsidTr="00B231EF">
        <w:trPr>
          <w:trHeight w:val="354"/>
        </w:trPr>
        <w:tc>
          <w:tcPr>
            <w:tcW w:w="4080" w:type="pct"/>
            <w:vAlign w:val="center"/>
          </w:tcPr>
          <w:p w14:paraId="3EF26FFC" w14:textId="7F871C9B" w:rsidR="00523FB0" w:rsidRPr="00523FB0" w:rsidRDefault="00523FB0" w:rsidP="00B231EF">
            <w:pPr>
              <w:rPr>
                <w:rFonts w:ascii="Times New Roman" w:hAnsi="Times New Roman" w:cs="Times New Roman"/>
                <w:lang w:bidi="ru-RU"/>
              </w:rPr>
            </w:pPr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Демидов, Л. Н., Информационные технологии: учебник / Л. Н. Демидов, В. Б. Терновсков, С. М. Григорьев, Д. В. Крахмалев. — Москва: КноРус, 2023. — 222 с. </w:t>
            </w:r>
          </w:p>
        </w:tc>
        <w:tc>
          <w:tcPr>
            <w:tcW w:w="920" w:type="pct"/>
            <w:vAlign w:val="center"/>
            <w:hideMark/>
          </w:tcPr>
          <w:p w14:paraId="75BEE8AA" w14:textId="77777777" w:rsidR="00523FB0" w:rsidRPr="007E6725" w:rsidRDefault="00B61663" w:rsidP="00B2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3FB0">
                <w:rPr>
                  <w:color w:val="00008B"/>
                  <w:u w:val="single"/>
                </w:rPr>
                <w:t xml:space="preserve">https://book.ru/book/948312  </w:t>
              </w:r>
            </w:hyperlink>
          </w:p>
        </w:tc>
      </w:tr>
      <w:tr w:rsidR="00523FB0" w:rsidRPr="007E6725" w14:paraId="5D5E2768" w14:textId="77777777" w:rsidTr="00B231EF">
        <w:trPr>
          <w:trHeight w:val="354"/>
        </w:trPr>
        <w:tc>
          <w:tcPr>
            <w:tcW w:w="4080" w:type="pct"/>
            <w:vAlign w:val="center"/>
          </w:tcPr>
          <w:p w14:paraId="2AC0C6F1" w14:textId="7D616349" w:rsidR="00523FB0" w:rsidRPr="00523FB0" w:rsidRDefault="00523FB0" w:rsidP="00B231EF">
            <w:pPr>
              <w:rPr>
                <w:rFonts w:ascii="Times New Roman" w:hAnsi="Times New Roman" w:cs="Times New Roman"/>
                <w:lang w:bidi="ru-RU"/>
              </w:rPr>
            </w:pPr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Интернет-маркетинг : учебник для вузов / под общей редакцией О. Н. Жильцовой. — 2-е изд., перераб. и доп. — Москва : Издательство Юрайт, 2025. — 335 с. </w:t>
            </w:r>
          </w:p>
        </w:tc>
        <w:tc>
          <w:tcPr>
            <w:tcW w:w="920" w:type="pct"/>
            <w:vAlign w:val="center"/>
            <w:hideMark/>
          </w:tcPr>
          <w:p w14:paraId="409CE085" w14:textId="77777777" w:rsidR="00523FB0" w:rsidRPr="007E6725" w:rsidRDefault="00B61663" w:rsidP="00B2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23FB0">
                <w:rPr>
                  <w:color w:val="00008B"/>
                  <w:u w:val="single"/>
                </w:rPr>
                <w:t>https://urait.ru/bcode/560243</w:t>
              </w:r>
            </w:hyperlink>
          </w:p>
        </w:tc>
      </w:tr>
      <w:tr w:rsidR="00523FB0" w:rsidRPr="007E6725" w14:paraId="1060225C" w14:textId="77777777" w:rsidTr="00B231EF">
        <w:trPr>
          <w:trHeight w:val="354"/>
        </w:trPr>
        <w:tc>
          <w:tcPr>
            <w:tcW w:w="4080" w:type="pct"/>
            <w:vAlign w:val="center"/>
          </w:tcPr>
          <w:p w14:paraId="001A9980" w14:textId="1C2AE6D3" w:rsidR="00523FB0" w:rsidRPr="00523FB0" w:rsidRDefault="00523FB0" w:rsidP="00B231EF">
            <w:pPr>
              <w:rPr>
                <w:rFonts w:ascii="Times New Roman" w:hAnsi="Times New Roman" w:cs="Times New Roman"/>
                <w:lang w:bidi="ru-RU"/>
              </w:rPr>
            </w:pPr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Гойхман, О. Я. Организация и проведение мероприятий : учебное пособие / О.Я. Гойхман. — 3-е изд., перераб. и доп. — Москва : ИНФРА-М, 2024. — 194 с. </w:t>
            </w:r>
          </w:p>
        </w:tc>
        <w:tc>
          <w:tcPr>
            <w:tcW w:w="920" w:type="pct"/>
            <w:vAlign w:val="center"/>
            <w:hideMark/>
          </w:tcPr>
          <w:p w14:paraId="177F7960" w14:textId="77777777" w:rsidR="00523FB0" w:rsidRPr="00523FB0" w:rsidRDefault="00B61663" w:rsidP="00B2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523FB0">
                <w:rPr>
                  <w:color w:val="00008B"/>
                  <w:u w:val="single"/>
                </w:rPr>
                <w:t xml:space="preserve">https://znanium.com/catalog/product/2084151  </w:t>
              </w:r>
            </w:hyperlink>
          </w:p>
        </w:tc>
      </w:tr>
      <w:tr w:rsidR="00523FB0" w:rsidRPr="007E6725" w14:paraId="51DBC329" w14:textId="77777777" w:rsidTr="00B231EF">
        <w:trPr>
          <w:trHeight w:val="354"/>
        </w:trPr>
        <w:tc>
          <w:tcPr>
            <w:tcW w:w="4080" w:type="pct"/>
            <w:vAlign w:val="center"/>
          </w:tcPr>
          <w:p w14:paraId="5312D408" w14:textId="34E5F782" w:rsidR="00523FB0" w:rsidRPr="00523FB0" w:rsidRDefault="00523FB0" w:rsidP="00B231EF">
            <w:pPr>
              <w:rPr>
                <w:rFonts w:ascii="Times New Roman" w:hAnsi="Times New Roman" w:cs="Times New Roman"/>
                <w:lang w:bidi="ru-RU"/>
              </w:rPr>
            </w:pPr>
            <w:r w:rsidRPr="00523FB0">
              <w:rPr>
                <w:rFonts w:ascii="Times New Roman" w:hAnsi="Times New Roman" w:cs="Times New Roman"/>
                <w:sz w:val="24"/>
                <w:szCs w:val="24"/>
              </w:rPr>
              <w:t xml:space="preserve">Федотова, Е. Л. Информационные технологии и системы : учебное пособие / Е.Л. Федотова. — Москва : ФОРУМ : ИНФРА-М, 2023. — 352 с. </w:t>
            </w:r>
          </w:p>
        </w:tc>
        <w:tc>
          <w:tcPr>
            <w:tcW w:w="920" w:type="pct"/>
            <w:vAlign w:val="center"/>
            <w:hideMark/>
          </w:tcPr>
          <w:p w14:paraId="145D142D" w14:textId="77777777" w:rsidR="00523FB0" w:rsidRPr="00523FB0" w:rsidRDefault="00B61663" w:rsidP="00B231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523FB0">
                <w:rPr>
                  <w:color w:val="00008B"/>
                  <w:u w:val="single"/>
                </w:rPr>
                <w:t>https://znanium.ru/catalog/product/1913829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77E6D" w:rsidRPr="007E6725" w14:paraId="5E573497" w14:textId="77777777" w:rsidTr="00B231EF">
        <w:tc>
          <w:tcPr>
            <w:tcW w:w="9345" w:type="dxa"/>
          </w:tcPr>
          <w:p w14:paraId="201EF2D9" w14:textId="77777777" w:rsidR="00177E6D" w:rsidRPr="007E6725" w:rsidRDefault="00177E6D" w:rsidP="00B231E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77E6D" w:rsidRPr="007E6725" w14:paraId="7BA0BD38" w14:textId="77777777" w:rsidTr="00B231EF">
        <w:tc>
          <w:tcPr>
            <w:tcW w:w="9345" w:type="dxa"/>
          </w:tcPr>
          <w:p w14:paraId="528962D1" w14:textId="77777777" w:rsidR="00177E6D" w:rsidRPr="007E6725" w:rsidRDefault="00177E6D" w:rsidP="00B231E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77E6D" w:rsidRPr="007E6725" w14:paraId="5EF2603A" w14:textId="77777777" w:rsidTr="00B231EF">
        <w:tc>
          <w:tcPr>
            <w:tcW w:w="9345" w:type="dxa"/>
          </w:tcPr>
          <w:p w14:paraId="6088109E" w14:textId="77777777" w:rsidR="00177E6D" w:rsidRPr="007E6725" w:rsidRDefault="00177E6D" w:rsidP="00B231E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77E6D" w:rsidRPr="007E6725" w14:paraId="4507B7A6" w14:textId="77777777" w:rsidTr="00B231EF">
        <w:tc>
          <w:tcPr>
            <w:tcW w:w="9345" w:type="dxa"/>
          </w:tcPr>
          <w:p w14:paraId="13628151" w14:textId="77777777" w:rsidR="00177E6D" w:rsidRPr="007E6725" w:rsidRDefault="00177E6D" w:rsidP="00B231E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77E6D" w:rsidRPr="007E6725" w14:paraId="7ECC06C6" w14:textId="77777777" w:rsidTr="00B231EF">
        <w:tc>
          <w:tcPr>
            <w:tcW w:w="9345" w:type="dxa"/>
          </w:tcPr>
          <w:p w14:paraId="541D301F" w14:textId="77777777" w:rsidR="00177E6D" w:rsidRPr="007E6725" w:rsidRDefault="00177E6D" w:rsidP="00B231E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B6166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47DDD4D" w14:textId="77777777" w:rsidR="00177E6D" w:rsidRPr="007E6725" w:rsidRDefault="00177E6D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77E6D" w:rsidRPr="005D6F57" w14:paraId="6F4D90AF" w14:textId="77777777" w:rsidTr="00B231EF">
        <w:tc>
          <w:tcPr>
            <w:tcW w:w="7797" w:type="dxa"/>
          </w:tcPr>
          <w:p w14:paraId="2CD68D50" w14:textId="77777777" w:rsidR="00177E6D" w:rsidRPr="005D6F57" w:rsidRDefault="00177E6D" w:rsidP="00B231E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6F5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DF807BC" w14:textId="77777777" w:rsidR="00177E6D" w:rsidRPr="005D6F57" w:rsidRDefault="00177E6D" w:rsidP="00B231E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D6F5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77E6D" w:rsidRPr="005D6F57" w14:paraId="4C238811" w14:textId="77777777" w:rsidTr="00B231EF">
        <w:tc>
          <w:tcPr>
            <w:tcW w:w="7797" w:type="dxa"/>
          </w:tcPr>
          <w:p w14:paraId="0DB47E2B" w14:textId="77777777" w:rsidR="00177E6D" w:rsidRPr="005D6F57" w:rsidRDefault="00177E6D" w:rsidP="00B231EF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 xml:space="preserve"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5D6F57">
              <w:rPr>
                <w:sz w:val="22"/>
                <w:szCs w:val="22"/>
                <w:lang w:val="en-US"/>
              </w:rPr>
              <w:t>AIO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IRU</w:t>
            </w:r>
            <w:r w:rsidRPr="005D6F57">
              <w:rPr>
                <w:sz w:val="22"/>
                <w:szCs w:val="22"/>
              </w:rPr>
              <w:t xml:space="preserve"> 308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2.8 </w:t>
            </w:r>
            <w:r w:rsidRPr="005D6F57">
              <w:rPr>
                <w:sz w:val="22"/>
                <w:szCs w:val="22"/>
                <w:lang w:val="en-US"/>
              </w:rPr>
              <w:t>Ghz</w:t>
            </w:r>
            <w:r w:rsidRPr="005D6F57">
              <w:rPr>
                <w:sz w:val="22"/>
                <w:szCs w:val="22"/>
              </w:rPr>
              <w:t xml:space="preserve">/4 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/1</w:t>
            </w:r>
            <w:r w:rsidRPr="005D6F57">
              <w:rPr>
                <w:sz w:val="22"/>
                <w:szCs w:val="22"/>
                <w:lang w:val="en-US"/>
              </w:rPr>
              <w:t>Tb</w:t>
            </w:r>
            <w:r w:rsidRPr="005D6F57">
              <w:rPr>
                <w:sz w:val="22"/>
                <w:szCs w:val="22"/>
              </w:rPr>
              <w:t xml:space="preserve"> - 16 шт., Компьютер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</w:t>
            </w:r>
            <w:r w:rsidRPr="005D6F57">
              <w:rPr>
                <w:sz w:val="22"/>
                <w:szCs w:val="22"/>
              </w:rPr>
              <w:t xml:space="preserve">3-2100 2.4 </w:t>
            </w:r>
            <w:r w:rsidRPr="005D6F57">
              <w:rPr>
                <w:sz w:val="22"/>
                <w:szCs w:val="22"/>
                <w:lang w:val="en-US"/>
              </w:rPr>
              <w:t>Ghz</w:t>
            </w:r>
            <w:r w:rsidRPr="005D6F57">
              <w:rPr>
                <w:sz w:val="22"/>
                <w:szCs w:val="22"/>
              </w:rPr>
              <w:t>/4 4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/500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</w:t>
            </w:r>
            <w:r w:rsidRPr="005D6F57">
              <w:rPr>
                <w:sz w:val="22"/>
                <w:szCs w:val="22"/>
                <w:lang w:val="en-US"/>
              </w:rPr>
              <w:t>Acer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V</w:t>
            </w:r>
            <w:r w:rsidRPr="005D6F57">
              <w:rPr>
                <w:sz w:val="22"/>
                <w:szCs w:val="22"/>
              </w:rPr>
              <w:t xml:space="preserve">193 19" - 1 шт., Мультимедийный проектор  </w:t>
            </w:r>
            <w:r w:rsidRPr="005D6F57">
              <w:rPr>
                <w:sz w:val="22"/>
                <w:szCs w:val="22"/>
                <w:lang w:val="en-US"/>
              </w:rPr>
              <w:t>Optoma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x</w:t>
            </w:r>
            <w:r w:rsidRPr="005D6F57">
              <w:rPr>
                <w:sz w:val="22"/>
                <w:szCs w:val="22"/>
              </w:rPr>
              <w:t xml:space="preserve"> 400 - 1 шт., Экран с электроприводом </w:t>
            </w:r>
            <w:r w:rsidRPr="005D6F57">
              <w:rPr>
                <w:sz w:val="22"/>
                <w:szCs w:val="22"/>
                <w:lang w:val="en-US"/>
              </w:rPr>
              <w:t>ScreenMedia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Champion</w:t>
            </w:r>
            <w:r w:rsidRPr="005D6F57">
              <w:rPr>
                <w:sz w:val="22"/>
                <w:szCs w:val="22"/>
              </w:rPr>
              <w:t xml:space="preserve"> 203х153см (</w:t>
            </w:r>
            <w:r w:rsidRPr="005D6F57">
              <w:rPr>
                <w:sz w:val="22"/>
                <w:szCs w:val="22"/>
                <w:lang w:val="en-US"/>
              </w:rPr>
              <w:t>SCM</w:t>
            </w:r>
            <w:r w:rsidRPr="005D6F57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058DD02" w14:textId="77777777" w:rsidR="00177E6D" w:rsidRPr="005D6F57" w:rsidRDefault="00177E6D" w:rsidP="00B231EF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77E6D" w:rsidRPr="005D6F57" w14:paraId="790523BC" w14:textId="77777777" w:rsidTr="00B231EF">
        <w:tc>
          <w:tcPr>
            <w:tcW w:w="7797" w:type="dxa"/>
          </w:tcPr>
          <w:p w14:paraId="0A27D510" w14:textId="77777777" w:rsidR="00177E6D" w:rsidRPr="005D6F57" w:rsidRDefault="00177E6D" w:rsidP="00B231EF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5D6F57">
              <w:rPr>
                <w:sz w:val="22"/>
                <w:szCs w:val="22"/>
                <w:lang w:val="en-US"/>
              </w:rPr>
              <w:t>Universal</w:t>
            </w:r>
            <w:r w:rsidRPr="005D6F57">
              <w:rPr>
                <w:sz w:val="22"/>
                <w:szCs w:val="22"/>
              </w:rPr>
              <w:t xml:space="preserve"> №1 - 4 шт.,  Компьютер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</w:t>
            </w:r>
            <w:r w:rsidRPr="005D6F57">
              <w:rPr>
                <w:sz w:val="22"/>
                <w:szCs w:val="22"/>
              </w:rPr>
              <w:t xml:space="preserve">3-2100 2.4 </w:t>
            </w:r>
            <w:r w:rsidRPr="005D6F57">
              <w:rPr>
                <w:sz w:val="22"/>
                <w:szCs w:val="22"/>
                <w:lang w:val="en-US"/>
              </w:rPr>
              <w:t>Ghz</w:t>
            </w:r>
            <w:r w:rsidRPr="005D6F57">
              <w:rPr>
                <w:sz w:val="22"/>
                <w:szCs w:val="22"/>
              </w:rPr>
              <w:t>/4 4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/500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</w:t>
            </w:r>
            <w:r w:rsidRPr="005D6F57">
              <w:rPr>
                <w:sz w:val="22"/>
                <w:szCs w:val="22"/>
                <w:lang w:val="en-US"/>
              </w:rPr>
              <w:t>Acer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V</w:t>
            </w:r>
            <w:r w:rsidRPr="005D6F57">
              <w:rPr>
                <w:sz w:val="22"/>
                <w:szCs w:val="22"/>
              </w:rPr>
              <w:t xml:space="preserve">193 19" - 10 шт., Моноблок </w:t>
            </w:r>
            <w:r w:rsidRPr="005D6F57">
              <w:rPr>
                <w:sz w:val="22"/>
                <w:szCs w:val="22"/>
                <w:lang w:val="en-US"/>
              </w:rPr>
              <w:t>AIO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IRU</w:t>
            </w:r>
            <w:r w:rsidRPr="005D6F57">
              <w:rPr>
                <w:sz w:val="22"/>
                <w:szCs w:val="22"/>
              </w:rPr>
              <w:t xml:space="preserve"> 308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2.8 </w:t>
            </w:r>
            <w:r w:rsidRPr="005D6F57">
              <w:rPr>
                <w:sz w:val="22"/>
                <w:szCs w:val="22"/>
                <w:lang w:val="en-US"/>
              </w:rPr>
              <w:t>Ghz</w:t>
            </w:r>
            <w:r w:rsidRPr="005D6F57">
              <w:rPr>
                <w:sz w:val="22"/>
                <w:szCs w:val="22"/>
              </w:rPr>
              <w:t xml:space="preserve">/4 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/1</w:t>
            </w:r>
            <w:r w:rsidRPr="005D6F57">
              <w:rPr>
                <w:sz w:val="22"/>
                <w:szCs w:val="22"/>
                <w:lang w:val="en-US"/>
              </w:rPr>
              <w:t>Tb</w:t>
            </w:r>
            <w:r w:rsidRPr="005D6F57">
              <w:rPr>
                <w:sz w:val="22"/>
                <w:szCs w:val="22"/>
              </w:rPr>
              <w:t xml:space="preserve"> - 1 шт., Сетевой коммутатор </w:t>
            </w:r>
            <w:r w:rsidRPr="005D6F57">
              <w:rPr>
                <w:sz w:val="22"/>
                <w:szCs w:val="22"/>
                <w:lang w:val="en-US"/>
              </w:rPr>
              <w:t>Switch</w:t>
            </w:r>
            <w:r w:rsidRPr="005D6F57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2574F8" w14:textId="77777777" w:rsidR="00177E6D" w:rsidRPr="005D6F57" w:rsidRDefault="00177E6D" w:rsidP="00B231EF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177E6D" w:rsidRPr="005D6F57" w14:paraId="1FCAEFA8" w14:textId="77777777" w:rsidTr="00B231EF">
        <w:tc>
          <w:tcPr>
            <w:tcW w:w="7797" w:type="dxa"/>
          </w:tcPr>
          <w:p w14:paraId="5538D4BD" w14:textId="77777777" w:rsidR="00177E6D" w:rsidRPr="005D6F57" w:rsidRDefault="00177E6D" w:rsidP="00B231EF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5D6F57">
              <w:rPr>
                <w:sz w:val="22"/>
                <w:szCs w:val="22"/>
                <w:lang w:val="en-US"/>
              </w:rPr>
              <w:t>AIO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IRU</w:t>
            </w:r>
            <w:r w:rsidRPr="005D6F57">
              <w:rPr>
                <w:sz w:val="22"/>
                <w:szCs w:val="22"/>
              </w:rPr>
              <w:t xml:space="preserve"> 308 </w:t>
            </w:r>
            <w:r w:rsidRPr="005D6F57">
              <w:rPr>
                <w:sz w:val="22"/>
                <w:szCs w:val="22"/>
                <w:lang w:val="en-US"/>
              </w:rPr>
              <w:t>intel</w:t>
            </w:r>
            <w:r w:rsidRPr="005D6F57">
              <w:rPr>
                <w:sz w:val="22"/>
                <w:szCs w:val="22"/>
              </w:rPr>
              <w:t xml:space="preserve"> 2.8 </w:t>
            </w:r>
            <w:r w:rsidRPr="005D6F57">
              <w:rPr>
                <w:sz w:val="22"/>
                <w:szCs w:val="22"/>
                <w:lang w:val="en-US"/>
              </w:rPr>
              <w:t>Ghz</w:t>
            </w:r>
            <w:r w:rsidRPr="005D6F57">
              <w:rPr>
                <w:sz w:val="22"/>
                <w:szCs w:val="22"/>
              </w:rPr>
              <w:t xml:space="preserve">/4 </w:t>
            </w:r>
            <w:r w:rsidRPr="005D6F57">
              <w:rPr>
                <w:sz w:val="22"/>
                <w:szCs w:val="22"/>
                <w:lang w:val="en-US"/>
              </w:rPr>
              <w:t>Gb</w:t>
            </w:r>
            <w:r w:rsidRPr="005D6F57">
              <w:rPr>
                <w:sz w:val="22"/>
                <w:szCs w:val="22"/>
              </w:rPr>
              <w:t>/1</w:t>
            </w:r>
            <w:r w:rsidRPr="005D6F57">
              <w:rPr>
                <w:sz w:val="22"/>
                <w:szCs w:val="22"/>
                <w:lang w:val="en-US"/>
              </w:rPr>
              <w:t>Tb</w:t>
            </w:r>
            <w:r w:rsidRPr="005D6F57">
              <w:rPr>
                <w:sz w:val="22"/>
                <w:szCs w:val="22"/>
              </w:rPr>
              <w:t xml:space="preserve"> - 12 шт., Ноутбук </w:t>
            </w:r>
            <w:r w:rsidRPr="005D6F57">
              <w:rPr>
                <w:sz w:val="22"/>
                <w:szCs w:val="22"/>
                <w:lang w:val="en-US"/>
              </w:rPr>
              <w:t>HP</w:t>
            </w:r>
            <w:r w:rsidRPr="005D6F57">
              <w:rPr>
                <w:sz w:val="22"/>
                <w:szCs w:val="22"/>
              </w:rPr>
              <w:t xml:space="preserve"> 250 </w:t>
            </w:r>
            <w:r w:rsidRPr="005D6F57">
              <w:rPr>
                <w:sz w:val="22"/>
                <w:szCs w:val="22"/>
                <w:lang w:val="en-US"/>
              </w:rPr>
              <w:t>G</w:t>
            </w:r>
            <w:r w:rsidRPr="005D6F57">
              <w:rPr>
                <w:sz w:val="22"/>
                <w:szCs w:val="22"/>
              </w:rPr>
              <w:t>6 1</w:t>
            </w:r>
            <w:r w:rsidRPr="005D6F57">
              <w:rPr>
                <w:sz w:val="22"/>
                <w:szCs w:val="22"/>
                <w:lang w:val="en-US"/>
              </w:rPr>
              <w:t>WY</w:t>
            </w:r>
            <w:r w:rsidRPr="005D6F57">
              <w:rPr>
                <w:sz w:val="22"/>
                <w:szCs w:val="22"/>
              </w:rPr>
              <w:t>58</w:t>
            </w:r>
            <w:r w:rsidRPr="005D6F57">
              <w:rPr>
                <w:sz w:val="22"/>
                <w:szCs w:val="22"/>
                <w:lang w:val="en-US"/>
              </w:rPr>
              <w:t>EA</w:t>
            </w:r>
            <w:r w:rsidRPr="005D6F57">
              <w:rPr>
                <w:sz w:val="22"/>
                <w:szCs w:val="22"/>
              </w:rPr>
              <w:t xml:space="preserve"> - 13 шт. Гарнитура </w:t>
            </w:r>
            <w:r w:rsidRPr="005D6F57">
              <w:rPr>
                <w:sz w:val="22"/>
                <w:szCs w:val="22"/>
                <w:lang w:val="en-US"/>
              </w:rPr>
              <w:t>Sanako</w:t>
            </w:r>
            <w:r w:rsidRPr="005D6F57">
              <w:rPr>
                <w:sz w:val="22"/>
                <w:szCs w:val="22"/>
              </w:rPr>
              <w:t xml:space="preserve"> </w:t>
            </w:r>
            <w:r w:rsidRPr="005D6F57">
              <w:rPr>
                <w:sz w:val="22"/>
                <w:szCs w:val="22"/>
                <w:lang w:val="en-US"/>
              </w:rPr>
              <w:t>SLH</w:t>
            </w:r>
            <w:r w:rsidRPr="005D6F57">
              <w:rPr>
                <w:sz w:val="22"/>
                <w:szCs w:val="22"/>
              </w:rPr>
              <w:t xml:space="preserve">07 с кабелем </w:t>
            </w:r>
            <w:r w:rsidRPr="005D6F57">
              <w:rPr>
                <w:sz w:val="22"/>
                <w:szCs w:val="22"/>
                <w:lang w:val="en-US"/>
              </w:rPr>
              <w:t>RJ</w:t>
            </w:r>
            <w:r w:rsidRPr="005D6F57">
              <w:rPr>
                <w:sz w:val="22"/>
                <w:szCs w:val="22"/>
              </w:rPr>
              <w:t xml:space="preserve">11 - </w:t>
            </w:r>
            <w:r w:rsidRPr="005D6F57">
              <w:rPr>
                <w:sz w:val="22"/>
                <w:szCs w:val="22"/>
                <w:lang w:val="en-US"/>
              </w:rPr>
              <w:t>USB</w:t>
            </w:r>
            <w:r w:rsidRPr="005D6F57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004630CE" w14:textId="77777777" w:rsidR="00177E6D" w:rsidRPr="005D6F57" w:rsidRDefault="00177E6D" w:rsidP="00B231EF">
            <w:pPr>
              <w:pStyle w:val="Style214"/>
              <w:ind w:firstLine="0"/>
              <w:rPr>
                <w:sz w:val="22"/>
                <w:szCs w:val="22"/>
              </w:rPr>
            </w:pPr>
            <w:r w:rsidRPr="005D6F57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7E6D" w14:paraId="65797BD7" w14:textId="77777777" w:rsidTr="00B231EF">
        <w:tc>
          <w:tcPr>
            <w:tcW w:w="562" w:type="dxa"/>
          </w:tcPr>
          <w:p w14:paraId="51B97498" w14:textId="77777777" w:rsidR="00177E6D" w:rsidRPr="00A84504" w:rsidRDefault="00177E6D" w:rsidP="00B231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2BADB3C" w14:textId="77777777" w:rsidR="00177E6D" w:rsidRPr="005D6F57" w:rsidRDefault="00177E6D" w:rsidP="00B231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F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90C84B" w14:textId="77777777" w:rsidR="00177E6D" w:rsidRDefault="00177E6D" w:rsidP="00177E6D">
      <w:pPr>
        <w:pStyle w:val="Default"/>
        <w:spacing w:after="30"/>
        <w:jc w:val="both"/>
        <w:rPr>
          <w:sz w:val="23"/>
          <w:szCs w:val="23"/>
        </w:rPr>
      </w:pPr>
    </w:p>
    <w:p w14:paraId="4D6088E9" w14:textId="77777777" w:rsidR="00177E6D" w:rsidRPr="00853C95" w:rsidRDefault="00177E6D" w:rsidP="00177E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B713E2C" w14:textId="77777777" w:rsidR="00177E6D" w:rsidRPr="007E6725" w:rsidRDefault="00177E6D" w:rsidP="00177E6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7E6D" w14:paraId="66C73325" w14:textId="77777777" w:rsidTr="00B231EF">
        <w:tc>
          <w:tcPr>
            <w:tcW w:w="562" w:type="dxa"/>
          </w:tcPr>
          <w:p w14:paraId="126ACFAA" w14:textId="77777777" w:rsidR="00177E6D" w:rsidRPr="009E6058" w:rsidRDefault="00177E6D" w:rsidP="00B231E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AD70A5" w14:textId="77777777" w:rsidR="00177E6D" w:rsidRPr="005D6F57" w:rsidRDefault="00177E6D" w:rsidP="00B231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F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01FE0B" w14:textId="77777777" w:rsidR="00177E6D" w:rsidRDefault="00177E6D" w:rsidP="00177E6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7B992D" w14:textId="77777777" w:rsidR="00177E6D" w:rsidRPr="00853C95" w:rsidRDefault="00177E6D" w:rsidP="00177E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6B0417E" w14:textId="77777777" w:rsidR="00177E6D" w:rsidRPr="007478E0" w:rsidRDefault="00177E6D" w:rsidP="00177E6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77E6D" w:rsidRPr="005D6F57" w14:paraId="540BDB9C" w14:textId="77777777" w:rsidTr="00B231EF">
        <w:tc>
          <w:tcPr>
            <w:tcW w:w="2336" w:type="dxa"/>
          </w:tcPr>
          <w:p w14:paraId="12CD7025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53E819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FBEAD0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26BFE6A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3FB0" w:rsidRPr="005D6F57" w14:paraId="792F3EA3" w14:textId="77777777" w:rsidTr="00B231EF">
        <w:tc>
          <w:tcPr>
            <w:tcW w:w="2336" w:type="dxa"/>
          </w:tcPr>
          <w:p w14:paraId="65F4C4DD" w14:textId="77777777" w:rsidR="00523FB0" w:rsidRPr="005D6F57" w:rsidRDefault="00523FB0" w:rsidP="00523FB0">
            <w:pPr>
              <w:jc w:val="center"/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A314047" w14:textId="03431E83" w:rsidR="00523FB0" w:rsidRPr="005D6F57" w:rsidRDefault="00523FB0" w:rsidP="00523F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</w:tcPr>
          <w:p w14:paraId="4E7BD682" w14:textId="77777777" w:rsidR="00523FB0" w:rsidRPr="005D6F57" w:rsidRDefault="00523FB0" w:rsidP="00523FB0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E116A9" w14:textId="0BCFE503" w:rsidR="00523FB0" w:rsidRPr="003E0009" w:rsidRDefault="00523FB0" w:rsidP="00523FB0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77E6D" w:rsidRPr="005D6F57" w14:paraId="2092BB43" w14:textId="77777777" w:rsidTr="00B231EF">
        <w:tc>
          <w:tcPr>
            <w:tcW w:w="2336" w:type="dxa"/>
          </w:tcPr>
          <w:p w14:paraId="2482ED20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DCFAC7B" w14:textId="77777777" w:rsidR="00177E6D" w:rsidRPr="003E0009" w:rsidRDefault="00177E6D" w:rsidP="00B23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Аналитическая работа</w:t>
            </w:r>
          </w:p>
        </w:tc>
        <w:tc>
          <w:tcPr>
            <w:tcW w:w="2336" w:type="dxa"/>
          </w:tcPr>
          <w:p w14:paraId="3318CBF1" w14:textId="77777777" w:rsidR="00177E6D" w:rsidRPr="005D6F57" w:rsidRDefault="00177E6D" w:rsidP="00B231EF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54AD8C" w14:textId="7EE7B235" w:rsidR="00177E6D" w:rsidRPr="003E0009" w:rsidRDefault="00523FB0" w:rsidP="00B23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77E6D" w:rsidRPr="005D6F57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77E6D" w:rsidRPr="005D6F57" w14:paraId="6FAD85C8" w14:textId="77777777" w:rsidTr="00B231EF">
        <w:tc>
          <w:tcPr>
            <w:tcW w:w="2336" w:type="dxa"/>
          </w:tcPr>
          <w:p w14:paraId="3826C64B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91F3A1" w14:textId="77777777" w:rsidR="00177E6D" w:rsidRPr="005D6F57" w:rsidRDefault="00177E6D" w:rsidP="00B231EF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3C2CCB" w14:textId="77777777" w:rsidR="00177E6D" w:rsidRPr="005D6F57" w:rsidRDefault="00177E6D" w:rsidP="00B231EF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8F689F" w14:textId="5839F1AB" w:rsidR="00177E6D" w:rsidRPr="003E0009" w:rsidRDefault="00177E6D" w:rsidP="00B231EF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1-</w:t>
            </w:r>
            <w:r w:rsidR="00523FB0">
              <w:rPr>
                <w:rFonts w:ascii="Times New Roman" w:hAnsi="Times New Roman" w:cs="Times New Roman"/>
              </w:rPr>
              <w:t>6</w:t>
            </w:r>
          </w:p>
        </w:tc>
      </w:tr>
    </w:tbl>
    <w:p w14:paraId="6EF24AAE" w14:textId="77777777" w:rsidR="00177E6D" w:rsidRDefault="00177E6D" w:rsidP="00177E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27ED52" w14:textId="77777777" w:rsidR="00177E6D" w:rsidRPr="00853C95" w:rsidRDefault="00177E6D" w:rsidP="00177E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6C84338" w14:textId="77777777" w:rsidR="00177E6D" w:rsidRPr="00C23E7F" w:rsidRDefault="00177E6D" w:rsidP="00177E6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3FB0" w14:paraId="11AC38B4" w14:textId="77777777" w:rsidTr="00B231EF">
        <w:tc>
          <w:tcPr>
            <w:tcW w:w="562" w:type="dxa"/>
          </w:tcPr>
          <w:p w14:paraId="218B3F1B" w14:textId="77777777" w:rsidR="00523FB0" w:rsidRPr="009E6058" w:rsidRDefault="00523FB0" w:rsidP="00B231E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00A44E" w14:textId="77777777" w:rsidR="00523FB0" w:rsidRPr="005D6F57" w:rsidRDefault="00523FB0" w:rsidP="00B231E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D6F5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350EB20" w14:textId="77777777" w:rsidR="00177E6D" w:rsidRPr="00C23E7F" w:rsidRDefault="00177E6D" w:rsidP="00177E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2590CEF" w14:textId="77777777" w:rsidR="00177E6D" w:rsidRPr="00853C95" w:rsidRDefault="00177E6D" w:rsidP="00177E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D51EC4A" w14:textId="77777777" w:rsidR="00177E6D" w:rsidRPr="00B8237E" w:rsidRDefault="00177E6D" w:rsidP="00177E6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77E6D" w:rsidRPr="005D6F57" w14:paraId="6B2BE59F" w14:textId="77777777" w:rsidTr="00B231EF">
        <w:tc>
          <w:tcPr>
            <w:tcW w:w="2500" w:type="pct"/>
          </w:tcPr>
          <w:p w14:paraId="6AE2A6F3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42BB0D7" w14:textId="77777777" w:rsidR="00177E6D" w:rsidRPr="005D6F57" w:rsidRDefault="00177E6D" w:rsidP="00B231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F5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77E6D" w:rsidRPr="005D6F57" w14:paraId="6355E8AE" w14:textId="77777777" w:rsidTr="00B231EF">
        <w:tc>
          <w:tcPr>
            <w:tcW w:w="2500" w:type="pct"/>
          </w:tcPr>
          <w:p w14:paraId="0E14E379" w14:textId="1D80A15C" w:rsidR="00177E6D" w:rsidRPr="005D6F57" w:rsidRDefault="00F430ED" w:rsidP="00B231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2676336" w14:textId="0DD6EBA4" w:rsidR="00177E6D" w:rsidRPr="003E0009" w:rsidRDefault="00177E6D" w:rsidP="00B231EF">
            <w:pPr>
              <w:rPr>
                <w:rFonts w:ascii="Times New Roman" w:hAnsi="Times New Roman" w:cs="Times New Roman"/>
              </w:rPr>
            </w:pPr>
            <w:r w:rsidRPr="005D6F57">
              <w:rPr>
                <w:rFonts w:ascii="Times New Roman" w:hAnsi="Times New Roman" w:cs="Times New Roman"/>
                <w:lang w:val="en-US"/>
              </w:rPr>
              <w:t>1-</w:t>
            </w:r>
            <w:r w:rsidR="00523FB0">
              <w:rPr>
                <w:rFonts w:ascii="Times New Roman" w:hAnsi="Times New Roman" w:cs="Times New Roman"/>
              </w:rPr>
              <w:t>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24045" w14:textId="77777777" w:rsidR="00B61663" w:rsidRDefault="00B61663" w:rsidP="00315CA6">
      <w:pPr>
        <w:spacing w:after="0" w:line="240" w:lineRule="auto"/>
      </w:pPr>
      <w:r>
        <w:separator/>
      </w:r>
    </w:p>
  </w:endnote>
  <w:endnote w:type="continuationSeparator" w:id="0">
    <w:p w14:paraId="61A7493E" w14:textId="77777777" w:rsidR="00B61663" w:rsidRDefault="00B6166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F0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DC2D51" w14:textId="77777777" w:rsidR="00B61663" w:rsidRDefault="00B61663" w:rsidP="00315CA6">
      <w:pPr>
        <w:spacing w:after="0" w:line="240" w:lineRule="auto"/>
      </w:pPr>
      <w:r>
        <w:separator/>
      </w:r>
    </w:p>
  </w:footnote>
  <w:footnote w:type="continuationSeparator" w:id="0">
    <w:p w14:paraId="12E94467" w14:textId="77777777" w:rsidR="00B61663" w:rsidRDefault="00B6166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412A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7E6D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F05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3FB0"/>
    <w:rsid w:val="00525214"/>
    <w:rsid w:val="00533004"/>
    <w:rsid w:val="0053547F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154"/>
    <w:rsid w:val="006B4287"/>
    <w:rsid w:val="00713C24"/>
    <w:rsid w:val="00740AB9"/>
    <w:rsid w:val="00741AAE"/>
    <w:rsid w:val="00745B7E"/>
    <w:rsid w:val="007478E0"/>
    <w:rsid w:val="00751095"/>
    <w:rsid w:val="00752E08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E7B8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1663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7BC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090"/>
    <w:rsid w:val="00F12F74"/>
    <w:rsid w:val="00F207FF"/>
    <w:rsid w:val="00F430ED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4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48312%2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1913829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2084151%20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C2D02-B5E1-4D84-938A-CC46D37B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4330</TotalTime>
  <Pages>1</Pages>
  <Words>2806</Words>
  <Characters>15996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2026-02-25T12:04:00Z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